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протокол и этикет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3C733F" w:rsidR="00A77598" w:rsidRPr="00BD1484" w:rsidRDefault="00BD14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442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24D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  <w:tr w:rsidR="007A7979" w:rsidRPr="007A7979" w14:paraId="422A75B7" w14:textId="77777777" w:rsidTr="00ED54AA">
        <w:tc>
          <w:tcPr>
            <w:tcW w:w="9345" w:type="dxa"/>
          </w:tcPr>
          <w:p w14:paraId="275D5249" w14:textId="77777777" w:rsidR="007A7979" w:rsidRPr="003442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24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Асеева Наталья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D76DE8" w:rsidR="004475DA" w:rsidRPr="00BD1484" w:rsidRDefault="00BD14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17346A" w14:textId="77777777" w:rsidR="0034424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84316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_Toc207184316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3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5B42CD61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17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_Toc207184317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3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2CCDDA48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18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_Toc207184318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3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703BC00A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19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_Toc207184319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4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3F432F34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0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_Toc207184320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6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0F76A334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1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_Toc207184321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6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555FB60A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2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_Toc207184322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6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53D787A8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3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_Toc207184323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6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0E7C12B3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4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_Toc207184324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7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48E60843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5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_Toc207184325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8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3BD7C4C3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6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_Toc207184326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9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5FA43F2F" w14:textId="77777777" w:rsidR="0034424D" w:rsidRDefault="00375B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7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_Toc207184327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11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3B18DFD1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8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_Toc207184328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11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444F246D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29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_Toc207184329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12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2B3538B9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30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_Toc207184330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12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33CDE3DB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31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_Toc207184331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12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7CAB0971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32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_Toc207184332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12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48963FCB" w14:textId="77777777" w:rsidR="0034424D" w:rsidRDefault="00375B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4333" w:history="1">
            <w:r w:rsidR="0034424D" w:rsidRPr="008322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4424D">
              <w:rPr>
                <w:noProof/>
                <w:webHidden/>
              </w:rPr>
              <w:tab/>
            </w:r>
            <w:r w:rsidR="0034424D">
              <w:rPr>
                <w:noProof/>
                <w:webHidden/>
              </w:rPr>
              <w:fldChar w:fldCharType="begin"/>
            </w:r>
            <w:r w:rsidR="0034424D">
              <w:rPr>
                <w:noProof/>
                <w:webHidden/>
              </w:rPr>
              <w:instrText xml:space="preserve"> PAGEREF _Toc207184333 \h </w:instrText>
            </w:r>
            <w:r w:rsidR="0034424D">
              <w:rPr>
                <w:noProof/>
                <w:webHidden/>
              </w:rPr>
            </w:r>
            <w:r w:rsidR="0034424D">
              <w:rPr>
                <w:noProof/>
                <w:webHidden/>
              </w:rPr>
              <w:fldChar w:fldCharType="separate"/>
            </w:r>
            <w:r w:rsidR="0034424D">
              <w:rPr>
                <w:noProof/>
                <w:webHidden/>
              </w:rPr>
              <w:t>12</w:t>
            </w:r>
            <w:r w:rsidR="0034424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84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устойчивых знаний в области этики, формирование и развитие компетенций, которые позволят обучающимся в будущем осуществлять профессиональную деятельность с учетом психологических основ этических норм и правил делового этикета и протокола.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84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протокол и этикет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84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34424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442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4424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4424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4424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4424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4424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442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4424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442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34424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34424D">
              <w:rPr>
                <w:rFonts w:ascii="Times New Roman" w:hAnsi="Times New Roman" w:cs="Times New Roman"/>
              </w:rPr>
              <w:t>ых</w:t>
            </w:r>
            <w:proofErr w:type="spellEnd"/>
            <w:r w:rsidRPr="0034424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442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34424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4424D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442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424D">
              <w:rPr>
                <w:rFonts w:ascii="Times New Roman" w:hAnsi="Times New Roman" w:cs="Times New Roman"/>
              </w:rPr>
              <w:t>стратегические основы устного и письменного общения в рамках межличностного и межкультурного общения с учетом требований делового этикета на государственном языке Российской Федерации и иностранно</w:t>
            </w:r>
            <w:proofErr w:type="gramStart"/>
            <w:r w:rsidR="00316402" w:rsidRPr="0034424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34424D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34424D">
              <w:rPr>
                <w:rFonts w:ascii="Times New Roman" w:hAnsi="Times New Roman" w:cs="Times New Roman"/>
              </w:rPr>
              <w:t>) языке(ах).</w:t>
            </w:r>
            <w:r w:rsidRPr="0034424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442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424D">
              <w:rPr>
                <w:rFonts w:ascii="Times New Roman" w:hAnsi="Times New Roman" w:cs="Times New Roman"/>
              </w:rPr>
              <w:t xml:space="preserve">критически воспринимать и анализировать устную и письменную информацию в </w:t>
            </w:r>
            <w:proofErr w:type="gramStart"/>
            <w:r w:rsidR="00FD518F" w:rsidRPr="0034424D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34424D">
              <w:rPr>
                <w:rFonts w:ascii="Times New Roman" w:hAnsi="Times New Roman" w:cs="Times New Roman"/>
              </w:rPr>
              <w:t xml:space="preserve"> делового общения на русском языке в сфере </w:t>
            </w:r>
            <w:proofErr w:type="spellStart"/>
            <w:r w:rsidR="00FD518F" w:rsidRPr="0034424D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4424D">
              <w:rPr>
                <w:rFonts w:ascii="Times New Roman" w:hAnsi="Times New Roman" w:cs="Times New Roman"/>
              </w:rPr>
              <w:t>-выставочных услуг; соблюдать международный деловой этикет в устном и письменном диалоге в межкультурном общении для сотрудничества в социальной и профессиональной сферах</w:t>
            </w:r>
            <w:r w:rsidRPr="0034424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442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424D">
              <w:rPr>
                <w:rFonts w:ascii="Times New Roman" w:hAnsi="Times New Roman" w:cs="Times New Roman"/>
              </w:rPr>
              <w:t xml:space="preserve">критически воспринимать и анализировать устную и письменную информацию в </w:t>
            </w:r>
            <w:proofErr w:type="gramStart"/>
            <w:r w:rsidR="00FD518F" w:rsidRPr="0034424D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34424D">
              <w:rPr>
                <w:rFonts w:ascii="Times New Roman" w:hAnsi="Times New Roman" w:cs="Times New Roman"/>
              </w:rPr>
              <w:t xml:space="preserve"> делового общения на русском языке в сфере </w:t>
            </w:r>
            <w:proofErr w:type="spellStart"/>
            <w:r w:rsidR="00FD518F" w:rsidRPr="0034424D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4424D">
              <w:rPr>
                <w:rFonts w:ascii="Times New Roman" w:hAnsi="Times New Roman" w:cs="Times New Roman"/>
              </w:rPr>
              <w:t>-выставочных услуг; соблюдать международный деловой этикет в устном и письменном диалоге в межкультурном общении для сотрудничества в социальной и профессиональной сферах</w:t>
            </w:r>
            <w:r w:rsidRPr="0034424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4424D" w14:paraId="7A2B46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2B3FC" w14:textId="77777777" w:rsidR="00751095" w:rsidRPr="003442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4424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4424D">
              <w:rPr>
                <w:rFonts w:ascii="Times New Roman" w:hAnsi="Times New Roman" w:cs="Times New Roman"/>
              </w:rPr>
              <w:t xml:space="preserve"> к предоставлению услуг в условиях взаимодействия с потребителями, организациями в сфере </w:t>
            </w:r>
            <w:proofErr w:type="spellStart"/>
            <w:r w:rsidRPr="0034424D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34424D">
              <w:rPr>
                <w:rFonts w:ascii="Times New Roman" w:hAnsi="Times New Roman" w:cs="Times New Roman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FC7D5" w14:textId="77777777" w:rsidR="00751095" w:rsidRPr="003442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lang w:bidi="ru-RU"/>
              </w:rPr>
              <w:t xml:space="preserve">ПК-1.3 - Выстраивает взаимодействие с заинтересованными сторонами (партнерами, органами </w:t>
            </w:r>
            <w:proofErr w:type="gramStart"/>
            <w:r w:rsidRPr="0034424D">
              <w:rPr>
                <w:rFonts w:ascii="Times New Roman" w:hAnsi="Times New Roman" w:cs="Times New Roman"/>
                <w:lang w:bidi="ru-RU"/>
              </w:rPr>
              <w:t>государственного</w:t>
            </w:r>
            <w:proofErr w:type="gramEnd"/>
            <w:r w:rsidRPr="0034424D">
              <w:rPr>
                <w:rFonts w:ascii="Times New Roman" w:hAnsi="Times New Roman" w:cs="Times New Roman"/>
                <w:lang w:bidi="ru-RU"/>
              </w:rPr>
              <w:t xml:space="preserve"> управления, отраслевыми ассоциациями) на этапах подготовки и реализации </w:t>
            </w:r>
            <w:proofErr w:type="spellStart"/>
            <w:r w:rsidRPr="0034424D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34424D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DE77" w14:textId="77777777" w:rsidR="00751095" w:rsidRPr="003442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424D">
              <w:rPr>
                <w:rFonts w:ascii="Times New Roman" w:hAnsi="Times New Roman" w:cs="Times New Roman"/>
              </w:rPr>
              <w:t xml:space="preserve">особенности делового взаимодействия с потребителями и организациями в сфере </w:t>
            </w:r>
            <w:proofErr w:type="spellStart"/>
            <w:r w:rsidR="00316402" w:rsidRPr="0034424D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34424D">
              <w:rPr>
                <w:rFonts w:ascii="Times New Roman" w:hAnsi="Times New Roman" w:cs="Times New Roman"/>
              </w:rPr>
              <w:t>-выставочных и событийных услуг, глобальный бизнес-протокол, деловой этикет</w:t>
            </w:r>
            <w:r w:rsidRPr="0034424D">
              <w:rPr>
                <w:rFonts w:ascii="Times New Roman" w:hAnsi="Times New Roman" w:cs="Times New Roman"/>
              </w:rPr>
              <w:t xml:space="preserve"> </w:t>
            </w:r>
          </w:p>
          <w:p w14:paraId="09505BE4" w14:textId="77777777" w:rsidR="00751095" w:rsidRPr="003442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424D">
              <w:rPr>
                <w:rFonts w:ascii="Times New Roman" w:hAnsi="Times New Roman" w:cs="Times New Roman"/>
              </w:rPr>
              <w:t xml:space="preserve">выстроить эффективную коммуникацию с потребителями и партнерами в сфере </w:t>
            </w:r>
            <w:proofErr w:type="spellStart"/>
            <w:r w:rsidR="00FD518F" w:rsidRPr="0034424D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4424D">
              <w:rPr>
                <w:rFonts w:ascii="Times New Roman" w:hAnsi="Times New Roman" w:cs="Times New Roman"/>
              </w:rPr>
              <w:t>-выставочных и событийных услуг, решить спорные вопросы и конфликтные ситуации эффективно, руководствуясь нормами профессионального протокола и этикета</w:t>
            </w:r>
            <w:r w:rsidRPr="0034424D">
              <w:rPr>
                <w:rFonts w:ascii="Times New Roman" w:hAnsi="Times New Roman" w:cs="Times New Roman"/>
              </w:rPr>
              <w:t xml:space="preserve">. </w:t>
            </w:r>
          </w:p>
          <w:p w14:paraId="6AE1F971" w14:textId="77777777" w:rsidR="00751095" w:rsidRPr="003442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424D">
              <w:rPr>
                <w:rFonts w:ascii="Times New Roman" w:hAnsi="Times New Roman" w:cs="Times New Roman"/>
              </w:rPr>
              <w:t xml:space="preserve">навыками использования технологий, норм и правил деловой этики и </w:t>
            </w:r>
            <w:proofErr w:type="gramStart"/>
            <w:r w:rsidR="00FD518F" w:rsidRPr="0034424D">
              <w:rPr>
                <w:rFonts w:ascii="Times New Roman" w:hAnsi="Times New Roman" w:cs="Times New Roman"/>
              </w:rPr>
              <w:t>бизнес-протокола</w:t>
            </w:r>
            <w:proofErr w:type="gramEnd"/>
            <w:r w:rsidR="00FD518F" w:rsidRPr="0034424D">
              <w:rPr>
                <w:rFonts w:ascii="Times New Roman" w:hAnsi="Times New Roman" w:cs="Times New Roman"/>
              </w:rPr>
              <w:t xml:space="preserve"> при подготовке и реализации </w:t>
            </w:r>
            <w:proofErr w:type="spellStart"/>
            <w:r w:rsidR="00FD518F" w:rsidRPr="0034424D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4424D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34424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4424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843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эволюция и теоретические основы этики деловых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дисциплину. Основные термины и определения. Этика и ее предмет. Мораль и нравственность. Морально-нравственные регулятивы. Соотношения понятий «этика», «этикет», «деловой протокол». Нравственно-экономические концепции как основания деловой деятельности. Возникновение этики в России. Развитие деловой этики в России. Теоретические аспекты этики деловых отношений. Международный этикет. Светский этикет.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A880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2B77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Психология и этика деловых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08F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Психология и этика деловых отношений в бизнесе. Психологические аспекты деловых отношений. Психологические особенности подготовки и проведения деловых бесед и переговоров. Этические нормы и принципы в деловом общении. Основные стили делового общения. Основы невербального общения. Особенности управления деловым общением. Манипуляция деловым общением.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C97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AAE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67E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FFB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D756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BA8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Этические нормы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CC0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Коммуникация: понятие, законы, структура и принципы. Коммуникативная компетентность. Стратегические основы  устного и письменного общения в рамках межличностного и межкультурного общения с учетом требований делового этикета. Речевой этикет делового общения. Нормативный аспект деловой речи. Орфоэпическая норма. Лексическая норма. Грамматическая норма: морфологическая норма. Грамматическая норма: синтаксическая норма. Типы деловых документов и требования к их оформлению. Работа с базами данных в сфере услуг, технология и особенности документационного сопровождения предоставления услуг в условиях взаимодействия с потребителями, организациями в индустрии  событий, их объединениями и органами власти с учетом норм и требований глобального делового протокола и этикета.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B5D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019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A6F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2BA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FD31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C97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Деловой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6B2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Деловой этикет: понятие, сущность, особенности. Этика деловой беседы. Этика и культура публичного выступления. Этикет деловой одежды. Деловой этикет и коммерческая тайна. Обоснование различий в общении между бизнесменами разных стран. Национальные стили ведения деловых переговоров. Гостеприимство. Культура и юмор. Торг как средство достижения успеха. Практика ведения внешнеторговых переговоров в зарубежных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C5A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2262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21FA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46B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DCE8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3E7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Деловой протокол.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E31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Деловой протокол: понятие, сущность, особенности. Организация и техника деловой беседы. Деловая беседа по телефону. Протокольные аспекты внешнеторговых переговоров. Языковые формулы в деловых письмах. Приглашение деловых партнёров на светские мероприятия. Деловой протокол и этикет в пофессиональной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52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CCA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5B76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E45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2679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042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профессиональной этики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62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делового общения в структуре профессиональной этики. Основные понятия профессиональной этики. Основные принципы профессиональной этики. Этические ценности делового общения в креативных индустриях. Моральный кодекс делового человека в профессиональной сфере. Международный деловой этикет в устном и письменном межкультурном общении в сервисной деятельности. Особенности делового взаимодействия с потребителями и организациями в креативных индустриях, индустрии событий, их объединениями и органами власти на этапах подготовки и реализации продуктов и (или) услуг с точки зрения глобального бизнес-протокола и этикета. Особенности и требования к отчетности о результатах  исследований в креативных индустриях и сфере конгрессно-выставочных услуг с учетом международного делового протокола и этикета.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770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994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D75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29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843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843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7"/>
        <w:gridCol w:w="26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D148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442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Этика, культура и этикет делового общения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158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75B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34424D">
                <w:rPr>
                  <w:color w:val="00008B"/>
                  <w:u w:val="single"/>
                  <w:lang w:val="en-US"/>
                </w:rPr>
                <w:t>https://urait.ru/viewer/etika- ... ovogo-obscheniya-561128#page/1</w:t>
              </w:r>
            </w:hyperlink>
          </w:p>
        </w:tc>
      </w:tr>
      <w:tr w:rsidR="00262CF0" w:rsidRPr="00BD1484" w14:paraId="10148D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178ADE" w14:textId="77777777" w:rsidR="00262CF0" w:rsidRPr="003442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Бороздина,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Психология и этика делового общения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Бороздина,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Кормнова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Бороздиной.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392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371B06" w14:textId="77777777" w:rsidR="00262CF0" w:rsidRPr="007E6725" w:rsidRDefault="00375B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34424D">
                <w:rPr>
                  <w:color w:val="00008B"/>
                  <w:u w:val="single"/>
                  <w:lang w:val="en-US"/>
                </w:rPr>
                <w:t>https://urait.ru/viewer/psihol ... ovogo-obscheniya-559643#page/1</w:t>
              </w:r>
            </w:hyperlink>
          </w:p>
        </w:tc>
      </w:tr>
      <w:tr w:rsidR="00262CF0" w:rsidRPr="00BD1484" w14:paraId="1B5D9B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8EA6AF" w14:textId="77777777" w:rsidR="00262CF0" w:rsidRPr="003442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Родыгина,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Этика деловых отношений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Родыгина.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380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D80A9" w14:textId="77777777" w:rsidR="00262CF0" w:rsidRPr="007E6725" w:rsidRDefault="00375B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34424D">
                <w:rPr>
                  <w:color w:val="00008B"/>
                  <w:u w:val="single"/>
                  <w:lang w:val="en-US"/>
                </w:rPr>
                <w:t>https://urait.ru/viewer/etika- ... lovyh-otnosheniy-556400#page/1</w:t>
              </w:r>
            </w:hyperlink>
          </w:p>
        </w:tc>
      </w:tr>
      <w:tr w:rsidR="00262CF0" w:rsidRPr="00BD1484" w14:paraId="0F414D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19C781" w14:textId="77777777" w:rsidR="00262CF0" w:rsidRPr="003442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 и деловое общение в 2 ч. Часть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Долматов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231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07973A" w14:textId="77777777" w:rsidR="00262CF0" w:rsidRPr="007E6725" w:rsidRDefault="00375B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34424D">
                <w:rPr>
                  <w:color w:val="00008B"/>
                  <w:u w:val="single"/>
                  <w:lang w:val="en-US"/>
                </w:rPr>
                <w:t>https://urait.ru/viewer/kultur ... e-v-2-ch-chast-1-511193#page/1</w:t>
              </w:r>
            </w:hyperlink>
          </w:p>
        </w:tc>
      </w:tr>
      <w:tr w:rsidR="00262CF0" w:rsidRPr="00BD1484" w14:paraId="64BDDE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3AD7FE" w14:textId="77777777" w:rsidR="00262CF0" w:rsidRPr="003442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 и деловое общение в 2 ч. Часть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Долматов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Панфиловой.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 258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4424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D15E6" w14:textId="77777777" w:rsidR="00262CF0" w:rsidRPr="007E6725" w:rsidRDefault="00375B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34424D">
                <w:rPr>
                  <w:color w:val="00008B"/>
                  <w:u w:val="single"/>
                  <w:lang w:val="en-US"/>
                </w:rPr>
                <w:t>https://urait.ru/viewer/kultur ... e-v-2-ch-chast-2-512544#page/1</w:t>
              </w:r>
            </w:hyperlink>
          </w:p>
        </w:tc>
      </w:tr>
    </w:tbl>
    <w:p w14:paraId="570D085B" w14:textId="77777777" w:rsidR="0091168E" w:rsidRPr="0034424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84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4A2A97" w14:textId="77777777" w:rsidTr="007B550D">
        <w:tc>
          <w:tcPr>
            <w:tcW w:w="9345" w:type="dxa"/>
          </w:tcPr>
          <w:p w14:paraId="6303A1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0B87E5" w14:textId="77777777" w:rsidTr="007B550D">
        <w:tc>
          <w:tcPr>
            <w:tcW w:w="9345" w:type="dxa"/>
          </w:tcPr>
          <w:p w14:paraId="415099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FCDA8F" w14:textId="77777777" w:rsidTr="007B550D">
        <w:tc>
          <w:tcPr>
            <w:tcW w:w="9345" w:type="dxa"/>
          </w:tcPr>
          <w:p w14:paraId="71693A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84F666" w14:textId="77777777" w:rsidTr="007B550D">
        <w:tc>
          <w:tcPr>
            <w:tcW w:w="9345" w:type="dxa"/>
          </w:tcPr>
          <w:p w14:paraId="3B5986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84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75B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84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4424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442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42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442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42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4424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34424D">
              <w:rPr>
                <w:sz w:val="22"/>
                <w:szCs w:val="22"/>
              </w:rPr>
              <w:t>.К</w:t>
            </w:r>
            <w:proofErr w:type="gramEnd"/>
            <w:r w:rsidRPr="0034424D">
              <w:rPr>
                <w:sz w:val="22"/>
                <w:szCs w:val="22"/>
              </w:rPr>
              <w:t>омпьютер в с</w:t>
            </w:r>
            <w:r w:rsidRPr="0034424D">
              <w:rPr>
                <w:sz w:val="22"/>
                <w:szCs w:val="22"/>
                <w:lang w:val="en-US"/>
              </w:rPr>
              <w:t>Intel</w:t>
            </w:r>
            <w:r w:rsidRPr="0034424D">
              <w:rPr>
                <w:sz w:val="22"/>
                <w:szCs w:val="22"/>
              </w:rPr>
              <w:t xml:space="preserve">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424D">
              <w:rPr>
                <w:sz w:val="22"/>
                <w:szCs w:val="22"/>
              </w:rPr>
              <w:t>3 2100 3.3/4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/500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4424D">
              <w:rPr>
                <w:sz w:val="22"/>
                <w:szCs w:val="22"/>
              </w:rPr>
              <w:t xml:space="preserve">193 - 1 шт.,  Мультимедийный проектор </w:t>
            </w:r>
            <w:r w:rsidRPr="0034424D">
              <w:rPr>
                <w:sz w:val="22"/>
                <w:szCs w:val="22"/>
                <w:lang w:val="en-US"/>
              </w:rPr>
              <w:t>NEC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ME</w:t>
            </w:r>
            <w:r w:rsidRPr="0034424D">
              <w:rPr>
                <w:sz w:val="22"/>
                <w:szCs w:val="22"/>
              </w:rPr>
              <w:t>402</w:t>
            </w:r>
            <w:r w:rsidRPr="0034424D">
              <w:rPr>
                <w:sz w:val="22"/>
                <w:szCs w:val="22"/>
                <w:lang w:val="en-US"/>
              </w:rPr>
              <w:t>X</w:t>
            </w:r>
            <w:r w:rsidRPr="0034424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4424D" w14:paraId="7F80688B" w14:textId="77777777" w:rsidTr="008416EB">
        <w:tc>
          <w:tcPr>
            <w:tcW w:w="7797" w:type="dxa"/>
            <w:shd w:val="clear" w:color="auto" w:fill="auto"/>
          </w:tcPr>
          <w:p w14:paraId="2BEDABFB" w14:textId="77777777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4424D">
              <w:rPr>
                <w:sz w:val="22"/>
                <w:szCs w:val="22"/>
              </w:rPr>
              <w:t>.К</w:t>
            </w:r>
            <w:proofErr w:type="gramEnd"/>
            <w:r w:rsidRPr="0034424D">
              <w:rPr>
                <w:sz w:val="22"/>
                <w:szCs w:val="22"/>
              </w:rPr>
              <w:t xml:space="preserve">омпьютер </w:t>
            </w:r>
            <w:r w:rsidRPr="0034424D">
              <w:rPr>
                <w:sz w:val="22"/>
                <w:szCs w:val="22"/>
                <w:lang w:val="en-US"/>
              </w:rPr>
              <w:t>Intel</w:t>
            </w:r>
            <w:r w:rsidRPr="0034424D">
              <w:rPr>
                <w:sz w:val="22"/>
                <w:szCs w:val="22"/>
              </w:rPr>
              <w:t xml:space="preserve">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424D">
              <w:rPr>
                <w:sz w:val="22"/>
                <w:szCs w:val="22"/>
              </w:rPr>
              <w:t>3 2100 3.3/4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/500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4424D">
              <w:rPr>
                <w:sz w:val="22"/>
                <w:szCs w:val="22"/>
              </w:rPr>
              <w:t xml:space="preserve">193 - 1 шт.,  Проектор </w:t>
            </w:r>
            <w:r w:rsidRPr="0034424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34424D">
              <w:rPr>
                <w:sz w:val="22"/>
                <w:szCs w:val="22"/>
              </w:rPr>
              <w:t>ес</w:t>
            </w:r>
            <w:proofErr w:type="spellEnd"/>
            <w:r w:rsidRPr="0034424D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EB78A6" w14:textId="77777777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4424D" w14:paraId="5E7F4AE5" w14:textId="77777777" w:rsidTr="008416EB">
        <w:tc>
          <w:tcPr>
            <w:tcW w:w="7797" w:type="dxa"/>
            <w:shd w:val="clear" w:color="auto" w:fill="auto"/>
          </w:tcPr>
          <w:p w14:paraId="7C37A071" w14:textId="77777777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4424D">
              <w:rPr>
                <w:sz w:val="22"/>
                <w:szCs w:val="22"/>
                <w:lang w:val="en-US"/>
              </w:rPr>
              <w:t>Intel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Core</w:t>
            </w:r>
            <w:r w:rsidRPr="0034424D">
              <w:rPr>
                <w:sz w:val="22"/>
                <w:szCs w:val="22"/>
              </w:rPr>
              <w:t xml:space="preserve">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424D">
              <w:rPr>
                <w:sz w:val="22"/>
                <w:szCs w:val="22"/>
              </w:rPr>
              <w:t xml:space="preserve">5-3570 </w:t>
            </w:r>
            <w:proofErr w:type="spellStart"/>
            <w:r w:rsidRPr="0034424D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GA</w:t>
            </w:r>
            <w:r w:rsidRPr="0034424D">
              <w:rPr>
                <w:sz w:val="22"/>
                <w:szCs w:val="22"/>
              </w:rPr>
              <w:t>-</w:t>
            </w:r>
            <w:r w:rsidRPr="0034424D">
              <w:rPr>
                <w:sz w:val="22"/>
                <w:szCs w:val="22"/>
                <w:lang w:val="en-US"/>
              </w:rPr>
              <w:t>H</w:t>
            </w:r>
            <w:r w:rsidRPr="0034424D">
              <w:rPr>
                <w:sz w:val="22"/>
                <w:szCs w:val="22"/>
              </w:rPr>
              <w:t>77</w:t>
            </w:r>
            <w:r w:rsidRPr="0034424D">
              <w:rPr>
                <w:sz w:val="22"/>
                <w:szCs w:val="22"/>
                <w:lang w:val="en-US"/>
              </w:rPr>
              <w:t>M</w:t>
            </w:r>
            <w:r w:rsidRPr="0034424D">
              <w:rPr>
                <w:sz w:val="22"/>
                <w:szCs w:val="22"/>
              </w:rPr>
              <w:t xml:space="preserve"> - 1 шт., Проектор </w:t>
            </w:r>
            <w:r w:rsidRPr="0034424D">
              <w:rPr>
                <w:sz w:val="22"/>
                <w:szCs w:val="22"/>
                <w:lang w:val="en-US"/>
              </w:rPr>
              <w:t>NEC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NP</w:t>
            </w:r>
            <w:r w:rsidRPr="0034424D">
              <w:rPr>
                <w:sz w:val="22"/>
                <w:szCs w:val="22"/>
              </w:rPr>
              <w:t>-</w:t>
            </w:r>
            <w:r w:rsidRPr="0034424D">
              <w:rPr>
                <w:sz w:val="22"/>
                <w:szCs w:val="22"/>
                <w:lang w:val="en-US"/>
              </w:rPr>
              <w:t>P</w:t>
            </w:r>
            <w:r w:rsidRPr="0034424D">
              <w:rPr>
                <w:sz w:val="22"/>
                <w:szCs w:val="22"/>
              </w:rPr>
              <w:t>501</w:t>
            </w:r>
            <w:r w:rsidRPr="0034424D">
              <w:rPr>
                <w:sz w:val="22"/>
                <w:szCs w:val="22"/>
                <w:lang w:val="en-US"/>
              </w:rPr>
              <w:t>X</w:t>
            </w:r>
            <w:r w:rsidRPr="0034424D">
              <w:rPr>
                <w:sz w:val="22"/>
                <w:szCs w:val="22"/>
              </w:rPr>
              <w:t xml:space="preserve"> - 1 шт., Микшер </w:t>
            </w:r>
            <w:r w:rsidRPr="0034424D">
              <w:rPr>
                <w:sz w:val="22"/>
                <w:szCs w:val="22"/>
                <w:lang w:val="en-US"/>
              </w:rPr>
              <w:t>Yamaha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MG</w:t>
            </w:r>
            <w:r w:rsidRPr="0034424D">
              <w:rPr>
                <w:sz w:val="22"/>
                <w:szCs w:val="22"/>
              </w:rPr>
              <w:t>-102</w:t>
            </w:r>
            <w:proofErr w:type="gramStart"/>
            <w:r w:rsidRPr="0034424D">
              <w:rPr>
                <w:sz w:val="22"/>
                <w:szCs w:val="22"/>
              </w:rPr>
              <w:t xml:space="preserve"> С</w:t>
            </w:r>
            <w:proofErr w:type="gramEnd"/>
            <w:r w:rsidRPr="0034424D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34424D">
              <w:rPr>
                <w:sz w:val="22"/>
                <w:szCs w:val="22"/>
                <w:lang w:val="en-US"/>
              </w:rPr>
              <w:t>JPA</w:t>
            </w:r>
            <w:r w:rsidRPr="0034424D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130A4E" w14:textId="77777777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4424D" w14:paraId="44C21D81" w14:textId="77777777" w:rsidTr="008416EB">
        <w:tc>
          <w:tcPr>
            <w:tcW w:w="7797" w:type="dxa"/>
            <w:shd w:val="clear" w:color="auto" w:fill="auto"/>
          </w:tcPr>
          <w:p w14:paraId="54691712" w14:textId="77777777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424D">
              <w:rPr>
                <w:sz w:val="22"/>
                <w:szCs w:val="22"/>
              </w:rPr>
              <w:t>комплексом</w:t>
            </w:r>
            <w:proofErr w:type="gramStart"/>
            <w:r w:rsidRPr="0034424D">
              <w:rPr>
                <w:sz w:val="22"/>
                <w:szCs w:val="22"/>
              </w:rPr>
              <w:t>.С</w:t>
            </w:r>
            <w:proofErr w:type="gramEnd"/>
            <w:r w:rsidRPr="0034424D">
              <w:rPr>
                <w:sz w:val="22"/>
                <w:szCs w:val="22"/>
              </w:rPr>
              <w:t>пециализированная</w:t>
            </w:r>
            <w:proofErr w:type="spellEnd"/>
            <w:r w:rsidRPr="0034424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4424D">
              <w:rPr>
                <w:sz w:val="22"/>
                <w:szCs w:val="22"/>
              </w:rPr>
              <w:t>.К</w:t>
            </w:r>
            <w:proofErr w:type="gramEnd"/>
            <w:r w:rsidRPr="0034424D">
              <w:rPr>
                <w:sz w:val="22"/>
                <w:szCs w:val="22"/>
              </w:rPr>
              <w:t xml:space="preserve">омпьютер </w:t>
            </w:r>
            <w:r w:rsidRPr="0034424D">
              <w:rPr>
                <w:sz w:val="22"/>
                <w:szCs w:val="22"/>
                <w:lang w:val="en-US"/>
              </w:rPr>
              <w:t>I</w:t>
            </w:r>
            <w:r w:rsidRPr="0034424D">
              <w:rPr>
                <w:sz w:val="22"/>
                <w:szCs w:val="22"/>
              </w:rPr>
              <w:t>5-7400/8</w:t>
            </w:r>
            <w:r w:rsidRPr="0034424D">
              <w:rPr>
                <w:sz w:val="22"/>
                <w:szCs w:val="22"/>
                <w:lang w:val="en-US"/>
              </w:rPr>
              <w:t>Gb</w:t>
            </w:r>
            <w:r w:rsidRPr="0034424D">
              <w:rPr>
                <w:sz w:val="22"/>
                <w:szCs w:val="22"/>
              </w:rPr>
              <w:t>/1</w:t>
            </w:r>
            <w:r w:rsidRPr="0034424D">
              <w:rPr>
                <w:sz w:val="22"/>
                <w:szCs w:val="22"/>
                <w:lang w:val="en-US"/>
              </w:rPr>
              <w:t>Tb</w:t>
            </w:r>
            <w:r w:rsidRPr="0034424D">
              <w:rPr>
                <w:sz w:val="22"/>
                <w:szCs w:val="22"/>
              </w:rPr>
              <w:t xml:space="preserve">/ </w:t>
            </w:r>
            <w:r w:rsidRPr="0034424D">
              <w:rPr>
                <w:sz w:val="22"/>
                <w:szCs w:val="22"/>
                <w:lang w:val="en-US"/>
              </w:rPr>
              <w:t>DELL</w:t>
            </w:r>
            <w:r w:rsidRPr="0034424D">
              <w:rPr>
                <w:sz w:val="22"/>
                <w:szCs w:val="22"/>
              </w:rPr>
              <w:t xml:space="preserve"> </w:t>
            </w:r>
            <w:r w:rsidRPr="0034424D">
              <w:rPr>
                <w:sz w:val="22"/>
                <w:szCs w:val="22"/>
                <w:lang w:val="en-US"/>
              </w:rPr>
              <w:t>S</w:t>
            </w:r>
            <w:r w:rsidRPr="0034424D">
              <w:rPr>
                <w:sz w:val="22"/>
                <w:szCs w:val="22"/>
              </w:rPr>
              <w:t>2218</w:t>
            </w:r>
            <w:r w:rsidRPr="0034424D">
              <w:rPr>
                <w:sz w:val="22"/>
                <w:szCs w:val="22"/>
                <w:lang w:val="en-US"/>
              </w:rPr>
              <w:t>H</w:t>
            </w:r>
            <w:r w:rsidRPr="0034424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A6EC3F" w14:textId="77777777" w:rsidR="002C735C" w:rsidRPr="003442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424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4424D">
              <w:rPr>
                <w:sz w:val="22"/>
                <w:szCs w:val="22"/>
              </w:rPr>
              <w:t>Красноармейская</w:t>
            </w:r>
            <w:proofErr w:type="gramEnd"/>
            <w:r w:rsidRPr="0034424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4424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843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84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84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84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Мораль и нравственность. Морально-нравственные </w:t>
            </w:r>
            <w:proofErr w:type="spellStart"/>
            <w:r w:rsidRPr="0034424D">
              <w:rPr>
                <w:sz w:val="23"/>
                <w:szCs w:val="23"/>
              </w:rPr>
              <w:t>регулятивы</w:t>
            </w:r>
            <w:proofErr w:type="spellEnd"/>
            <w:r w:rsidRPr="0034424D">
              <w:rPr>
                <w:sz w:val="23"/>
                <w:szCs w:val="23"/>
              </w:rPr>
              <w:t>.</w:t>
            </w:r>
          </w:p>
        </w:tc>
      </w:tr>
      <w:tr w:rsidR="009E6058" w14:paraId="7125EADF" w14:textId="77777777" w:rsidTr="00F00293">
        <w:tc>
          <w:tcPr>
            <w:tcW w:w="562" w:type="dxa"/>
          </w:tcPr>
          <w:p w14:paraId="65F2B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B86E5AD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Соотношения понятий «этика», «этикет», «деловой протокол».</w:t>
            </w:r>
          </w:p>
        </w:tc>
      </w:tr>
      <w:tr w:rsidR="009E6058" w14:paraId="6785DF3C" w14:textId="77777777" w:rsidTr="00F00293">
        <w:tc>
          <w:tcPr>
            <w:tcW w:w="562" w:type="dxa"/>
          </w:tcPr>
          <w:p w14:paraId="56B06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7C83AD5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4424D">
              <w:rPr>
                <w:sz w:val="23"/>
                <w:szCs w:val="23"/>
              </w:rPr>
              <w:t>Нравственно-экономические концепции как основания деловой деятельности.</w:t>
            </w:r>
            <w:proofErr w:type="gramEnd"/>
          </w:p>
        </w:tc>
      </w:tr>
      <w:tr w:rsidR="009E6058" w14:paraId="4FFBB564" w14:textId="77777777" w:rsidTr="00F00293">
        <w:tc>
          <w:tcPr>
            <w:tcW w:w="562" w:type="dxa"/>
          </w:tcPr>
          <w:p w14:paraId="15D1E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0052225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Возникновение и развитие деловой этики в России.</w:t>
            </w:r>
          </w:p>
        </w:tc>
      </w:tr>
      <w:tr w:rsidR="009E6058" w14:paraId="6886DD3D" w14:textId="77777777" w:rsidTr="00F00293">
        <w:tc>
          <w:tcPr>
            <w:tcW w:w="562" w:type="dxa"/>
          </w:tcPr>
          <w:p w14:paraId="066A8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1F4A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этикет. Светский этикет.</w:t>
            </w:r>
          </w:p>
        </w:tc>
      </w:tr>
      <w:tr w:rsidR="009E6058" w14:paraId="508821E3" w14:textId="77777777" w:rsidTr="00F00293">
        <w:tc>
          <w:tcPr>
            <w:tcW w:w="562" w:type="dxa"/>
          </w:tcPr>
          <w:p w14:paraId="18E26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01A6B03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Психологические аспекты </w:t>
            </w:r>
            <w:proofErr w:type="gramStart"/>
            <w:r w:rsidRPr="0034424D">
              <w:rPr>
                <w:sz w:val="23"/>
                <w:szCs w:val="23"/>
              </w:rPr>
              <w:t>деловых</w:t>
            </w:r>
            <w:proofErr w:type="gramEnd"/>
            <w:r w:rsidRPr="0034424D">
              <w:rPr>
                <w:sz w:val="23"/>
                <w:szCs w:val="23"/>
              </w:rPr>
              <w:t xml:space="preserve"> отношений. Психологические особенности подготовки и проведения деловых бесед и переговоров.</w:t>
            </w:r>
          </w:p>
        </w:tc>
      </w:tr>
      <w:tr w:rsidR="009E6058" w14:paraId="6E600C13" w14:textId="77777777" w:rsidTr="00F00293">
        <w:tc>
          <w:tcPr>
            <w:tcW w:w="562" w:type="dxa"/>
          </w:tcPr>
          <w:p w14:paraId="1188E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E453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Основные стили делового общения. Особенности управления деловым общением. </w:t>
            </w:r>
            <w:proofErr w:type="spellStart"/>
            <w:r>
              <w:rPr>
                <w:sz w:val="23"/>
                <w:szCs w:val="23"/>
                <w:lang w:val="en-US"/>
              </w:rPr>
              <w:t>Манипуляция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общением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9CFDBD" w14:textId="77777777" w:rsidTr="00F00293">
        <w:tc>
          <w:tcPr>
            <w:tcW w:w="562" w:type="dxa"/>
          </w:tcPr>
          <w:p w14:paraId="75BC3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EC62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невербального общения.</w:t>
            </w:r>
          </w:p>
        </w:tc>
      </w:tr>
      <w:tr w:rsidR="009E6058" w14:paraId="734B37C0" w14:textId="77777777" w:rsidTr="00F00293">
        <w:tc>
          <w:tcPr>
            <w:tcW w:w="562" w:type="dxa"/>
          </w:tcPr>
          <w:p w14:paraId="33BEFF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6FA6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Коммуникация: понятие, законы, структура и принципы.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компетентность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B6ABA3B" w14:textId="77777777" w:rsidTr="00F00293">
        <w:tc>
          <w:tcPr>
            <w:tcW w:w="562" w:type="dxa"/>
          </w:tcPr>
          <w:p w14:paraId="27A6B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A9E95F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Стратегические основы  устного и письменного общения в </w:t>
            </w:r>
            <w:proofErr w:type="gramStart"/>
            <w:r w:rsidRPr="0034424D">
              <w:rPr>
                <w:sz w:val="23"/>
                <w:szCs w:val="23"/>
              </w:rPr>
              <w:t>рамках</w:t>
            </w:r>
            <w:proofErr w:type="gramEnd"/>
            <w:r w:rsidRPr="0034424D">
              <w:rPr>
                <w:sz w:val="23"/>
                <w:szCs w:val="23"/>
              </w:rPr>
              <w:t xml:space="preserve"> межличностного и межкультурного общения с учетом требований делового этикета.</w:t>
            </w:r>
          </w:p>
        </w:tc>
      </w:tr>
      <w:tr w:rsidR="009E6058" w14:paraId="63568151" w14:textId="77777777" w:rsidTr="00F00293">
        <w:tc>
          <w:tcPr>
            <w:tcW w:w="562" w:type="dxa"/>
          </w:tcPr>
          <w:p w14:paraId="18771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CF8E42E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Речевой этикет делового общения. </w:t>
            </w:r>
            <w:proofErr w:type="gramStart"/>
            <w:r w:rsidRPr="0034424D">
              <w:rPr>
                <w:sz w:val="23"/>
                <w:szCs w:val="23"/>
              </w:rPr>
              <w:t>-Н</w:t>
            </w:r>
            <w:proofErr w:type="gramEnd"/>
            <w:r w:rsidRPr="0034424D">
              <w:rPr>
                <w:sz w:val="23"/>
                <w:szCs w:val="23"/>
              </w:rPr>
              <w:t>ормативный аспект деловой речи.</w:t>
            </w:r>
          </w:p>
        </w:tc>
      </w:tr>
      <w:tr w:rsidR="009E6058" w14:paraId="590331B7" w14:textId="77777777" w:rsidTr="00F00293">
        <w:tc>
          <w:tcPr>
            <w:tcW w:w="562" w:type="dxa"/>
          </w:tcPr>
          <w:p w14:paraId="08ABD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EF93BA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Типы деловых документов и требования к их оформлению в </w:t>
            </w:r>
            <w:proofErr w:type="gramStart"/>
            <w:r w:rsidRPr="0034424D">
              <w:rPr>
                <w:sz w:val="23"/>
                <w:szCs w:val="23"/>
              </w:rPr>
              <w:t>рамках</w:t>
            </w:r>
            <w:proofErr w:type="gramEnd"/>
            <w:r w:rsidRPr="0034424D">
              <w:rPr>
                <w:sz w:val="23"/>
                <w:szCs w:val="23"/>
              </w:rPr>
              <w:t xml:space="preserve"> бизнес-протокола.</w:t>
            </w:r>
          </w:p>
        </w:tc>
      </w:tr>
      <w:tr w:rsidR="009E6058" w14:paraId="20F6447E" w14:textId="77777777" w:rsidTr="00F00293">
        <w:tc>
          <w:tcPr>
            <w:tcW w:w="562" w:type="dxa"/>
          </w:tcPr>
          <w:p w14:paraId="6A972F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17110F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Работа с базами данных в сфере услуг с точки зрения этики.</w:t>
            </w:r>
          </w:p>
        </w:tc>
      </w:tr>
      <w:tr w:rsidR="009E6058" w14:paraId="79BCE62D" w14:textId="77777777" w:rsidTr="00F00293">
        <w:tc>
          <w:tcPr>
            <w:tcW w:w="562" w:type="dxa"/>
          </w:tcPr>
          <w:p w14:paraId="22AE5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5B2719A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Технология и особенности документационного сопровождения предоставления услуг в условиях взаимодействия с потребителями, организациями в креативных индустриях и в индустрии событий, их объединениями и органами власти с учетом норм и требований глобального делового протокола и этикета.</w:t>
            </w:r>
          </w:p>
        </w:tc>
      </w:tr>
      <w:tr w:rsidR="009E6058" w14:paraId="6F7EE1A2" w14:textId="77777777" w:rsidTr="00F00293">
        <w:tc>
          <w:tcPr>
            <w:tcW w:w="562" w:type="dxa"/>
          </w:tcPr>
          <w:p w14:paraId="5ED74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AF19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Деловой этикет: понятие, сущность,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Этикет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одежды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D122B6" w14:textId="77777777" w:rsidTr="00F00293">
        <w:tc>
          <w:tcPr>
            <w:tcW w:w="562" w:type="dxa"/>
          </w:tcPr>
          <w:p w14:paraId="71A2FB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8C2E19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Этика деловой беседы. Этика и культура публичного выступления.</w:t>
            </w:r>
          </w:p>
        </w:tc>
      </w:tr>
      <w:tr w:rsidR="009E6058" w14:paraId="428F4E94" w14:textId="77777777" w:rsidTr="00F00293">
        <w:tc>
          <w:tcPr>
            <w:tcW w:w="562" w:type="dxa"/>
          </w:tcPr>
          <w:p w14:paraId="522D9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3BB4AE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Деловой этикет и коммерческая тайна.</w:t>
            </w:r>
          </w:p>
        </w:tc>
      </w:tr>
      <w:tr w:rsidR="009E6058" w14:paraId="172CA22A" w14:textId="77777777" w:rsidTr="00F00293">
        <w:tc>
          <w:tcPr>
            <w:tcW w:w="562" w:type="dxa"/>
          </w:tcPr>
          <w:p w14:paraId="0EC65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9D122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Национальные стили ведения деловых переговоров. </w:t>
            </w:r>
            <w:proofErr w:type="gramStart"/>
            <w:r w:rsidRPr="0034424D">
              <w:rPr>
                <w:sz w:val="23"/>
                <w:szCs w:val="23"/>
              </w:rPr>
              <w:t>-П</w:t>
            </w:r>
            <w:proofErr w:type="gramEnd"/>
            <w:r w:rsidRPr="0034424D">
              <w:rPr>
                <w:sz w:val="23"/>
                <w:szCs w:val="23"/>
              </w:rPr>
              <w:t xml:space="preserve">рактика ведения внешнеторговых переговоров в зарубежных странах.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переговоров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7C0BD6B" w14:textId="77777777" w:rsidTr="00F00293">
        <w:tc>
          <w:tcPr>
            <w:tcW w:w="562" w:type="dxa"/>
          </w:tcPr>
          <w:p w14:paraId="2655F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36EA20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Деловой протокол: понятие, сущность, особенности. Организация и техника деловой беседы.</w:t>
            </w:r>
          </w:p>
        </w:tc>
      </w:tr>
      <w:tr w:rsidR="009E6058" w14:paraId="5132447C" w14:textId="77777777" w:rsidTr="00F00293">
        <w:tc>
          <w:tcPr>
            <w:tcW w:w="562" w:type="dxa"/>
          </w:tcPr>
          <w:p w14:paraId="782F8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1B16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Деловая беседа по телефону.</w:t>
            </w:r>
          </w:p>
        </w:tc>
      </w:tr>
      <w:tr w:rsidR="009E6058" w14:paraId="5FDFA087" w14:textId="77777777" w:rsidTr="00F00293">
        <w:tc>
          <w:tcPr>
            <w:tcW w:w="562" w:type="dxa"/>
          </w:tcPr>
          <w:p w14:paraId="107A26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92BC98B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Языковые формулы в деловых </w:t>
            </w:r>
            <w:proofErr w:type="gramStart"/>
            <w:r w:rsidRPr="0034424D">
              <w:rPr>
                <w:sz w:val="23"/>
                <w:szCs w:val="23"/>
              </w:rPr>
              <w:t>письмах</w:t>
            </w:r>
            <w:proofErr w:type="gramEnd"/>
            <w:r w:rsidRPr="0034424D">
              <w:rPr>
                <w:sz w:val="23"/>
                <w:szCs w:val="23"/>
              </w:rPr>
              <w:t>.</w:t>
            </w:r>
          </w:p>
        </w:tc>
      </w:tr>
      <w:tr w:rsidR="009E6058" w14:paraId="15B64963" w14:textId="77777777" w:rsidTr="00F00293">
        <w:tc>
          <w:tcPr>
            <w:tcW w:w="562" w:type="dxa"/>
          </w:tcPr>
          <w:p w14:paraId="211E3C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FF06D8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Деловой протокол и этикет на международных </w:t>
            </w:r>
            <w:proofErr w:type="gramStart"/>
            <w:r w:rsidRPr="0034424D">
              <w:rPr>
                <w:sz w:val="23"/>
                <w:szCs w:val="23"/>
              </w:rPr>
              <w:t>выставках</w:t>
            </w:r>
            <w:proofErr w:type="gramEnd"/>
            <w:r w:rsidRPr="0034424D">
              <w:rPr>
                <w:sz w:val="23"/>
                <w:szCs w:val="23"/>
              </w:rPr>
              <w:t>.</w:t>
            </w:r>
          </w:p>
        </w:tc>
      </w:tr>
      <w:tr w:rsidR="009E6058" w14:paraId="50B704E0" w14:textId="77777777" w:rsidTr="00F00293">
        <w:tc>
          <w:tcPr>
            <w:tcW w:w="562" w:type="dxa"/>
          </w:tcPr>
          <w:p w14:paraId="0D2A2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588A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4424D">
              <w:rPr>
                <w:sz w:val="23"/>
                <w:szCs w:val="23"/>
              </w:rPr>
              <w:t xml:space="preserve">Этика делового общения в структуре профессиональной этики.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847A58" w14:textId="77777777" w:rsidTr="00F00293">
        <w:tc>
          <w:tcPr>
            <w:tcW w:w="562" w:type="dxa"/>
          </w:tcPr>
          <w:p w14:paraId="1842E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8DBCE41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Этические ценности делового общения в креативных индустриях и в индустрии событий.</w:t>
            </w:r>
          </w:p>
        </w:tc>
      </w:tr>
      <w:tr w:rsidR="009E6058" w14:paraId="3B27E1BE" w14:textId="77777777" w:rsidTr="00F00293">
        <w:tc>
          <w:tcPr>
            <w:tcW w:w="562" w:type="dxa"/>
          </w:tcPr>
          <w:p w14:paraId="0C563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2784625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Моральный кодекс делового человека в сфере сервиса.</w:t>
            </w:r>
          </w:p>
        </w:tc>
      </w:tr>
      <w:tr w:rsidR="009E6058" w14:paraId="1BE51325" w14:textId="77777777" w:rsidTr="00F00293">
        <w:tc>
          <w:tcPr>
            <w:tcW w:w="562" w:type="dxa"/>
          </w:tcPr>
          <w:p w14:paraId="040C09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E36D4D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Международный деловой этикет в устном и письменном межкультурном </w:t>
            </w:r>
            <w:proofErr w:type="gramStart"/>
            <w:r w:rsidRPr="0034424D">
              <w:rPr>
                <w:sz w:val="23"/>
                <w:szCs w:val="23"/>
              </w:rPr>
              <w:t>общении</w:t>
            </w:r>
            <w:proofErr w:type="gramEnd"/>
            <w:r w:rsidRPr="0034424D">
              <w:rPr>
                <w:sz w:val="23"/>
                <w:szCs w:val="23"/>
              </w:rPr>
              <w:t xml:space="preserve"> в креативных индустриях.</w:t>
            </w:r>
          </w:p>
        </w:tc>
      </w:tr>
      <w:tr w:rsidR="009E6058" w14:paraId="3D6E0816" w14:textId="77777777" w:rsidTr="00F00293">
        <w:tc>
          <w:tcPr>
            <w:tcW w:w="562" w:type="dxa"/>
          </w:tcPr>
          <w:p w14:paraId="3E1C2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6BDF9A" w14:textId="77777777" w:rsidR="009E6058" w:rsidRPr="0034424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 xml:space="preserve">Особенности делового взаимодействия с потребителями и организациями в креативных индустриях, индустрии событий, их объединениями и органами власти на этапах подготовки и реализации </w:t>
            </w:r>
            <w:proofErr w:type="spellStart"/>
            <w:r w:rsidRPr="0034424D">
              <w:rPr>
                <w:sz w:val="23"/>
                <w:szCs w:val="23"/>
              </w:rPr>
              <w:t>конгрессно</w:t>
            </w:r>
            <w:proofErr w:type="spellEnd"/>
            <w:r w:rsidRPr="0034424D">
              <w:rPr>
                <w:sz w:val="23"/>
                <w:szCs w:val="23"/>
              </w:rPr>
              <w:t xml:space="preserve">-выставочных продуктов и (или) услуг с точки зрения глобального </w:t>
            </w:r>
            <w:proofErr w:type="gramStart"/>
            <w:r w:rsidRPr="0034424D">
              <w:rPr>
                <w:sz w:val="23"/>
                <w:szCs w:val="23"/>
              </w:rPr>
              <w:t>бизнес-протокола</w:t>
            </w:r>
            <w:proofErr w:type="gramEnd"/>
            <w:r w:rsidRPr="0034424D">
              <w:rPr>
                <w:sz w:val="23"/>
                <w:szCs w:val="23"/>
              </w:rPr>
              <w:t xml:space="preserve"> и этикета.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84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4424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84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4424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4424D" w14:paraId="5A1C9382" w14:textId="77777777" w:rsidTr="00801458">
        <w:tc>
          <w:tcPr>
            <w:tcW w:w="2336" w:type="dxa"/>
          </w:tcPr>
          <w:p w14:paraId="4C518DAB" w14:textId="77777777" w:rsidR="005D65A5" w:rsidRPr="003442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442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442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442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4424D" w14:paraId="07658034" w14:textId="77777777" w:rsidTr="00801458">
        <w:tc>
          <w:tcPr>
            <w:tcW w:w="2336" w:type="dxa"/>
          </w:tcPr>
          <w:p w14:paraId="1553D698" w14:textId="78F29BFB" w:rsidR="005D65A5" w:rsidRPr="003442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4424D" w14:paraId="1ED0C2FE" w14:textId="77777777" w:rsidTr="00801458">
        <w:tc>
          <w:tcPr>
            <w:tcW w:w="2336" w:type="dxa"/>
          </w:tcPr>
          <w:p w14:paraId="41391879" w14:textId="77777777" w:rsidR="005D65A5" w:rsidRPr="003442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6CA3B0" w14:textId="77777777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0D06696" w14:textId="77777777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FC658D" w14:textId="77777777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4424D" w14:paraId="3002F944" w14:textId="77777777" w:rsidTr="00801458">
        <w:tc>
          <w:tcPr>
            <w:tcW w:w="2336" w:type="dxa"/>
          </w:tcPr>
          <w:p w14:paraId="49D54BE9" w14:textId="77777777" w:rsidR="005D65A5" w:rsidRPr="003442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CE07FB" w14:textId="77777777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14F5F5" w14:textId="77777777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CA6AD" w14:textId="77777777" w:rsidR="005D65A5" w:rsidRPr="0034424D" w:rsidRDefault="007478E0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4424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4424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84331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424D" w14:paraId="23B57BBA" w14:textId="77777777" w:rsidTr="002B004B">
        <w:tc>
          <w:tcPr>
            <w:tcW w:w="562" w:type="dxa"/>
          </w:tcPr>
          <w:p w14:paraId="2DD0259F" w14:textId="77777777" w:rsidR="0034424D" w:rsidRPr="009E6058" w:rsidRDefault="0034424D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4002BB" w14:textId="77777777" w:rsidR="0034424D" w:rsidRPr="0034424D" w:rsidRDefault="0034424D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442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04A8E4" w14:textId="77777777" w:rsidR="0034424D" w:rsidRPr="0034424D" w:rsidRDefault="0034424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4424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84332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4424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4424D" w14:paraId="0267C479" w14:textId="77777777" w:rsidTr="00801458">
        <w:tc>
          <w:tcPr>
            <w:tcW w:w="2500" w:type="pct"/>
          </w:tcPr>
          <w:p w14:paraId="37F699C9" w14:textId="77777777" w:rsidR="00B8237E" w:rsidRPr="003442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442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42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4424D" w14:paraId="3F240151" w14:textId="77777777" w:rsidTr="00801458">
        <w:tc>
          <w:tcPr>
            <w:tcW w:w="2500" w:type="pct"/>
          </w:tcPr>
          <w:p w14:paraId="61E91592" w14:textId="61A0874C" w:rsidR="00B8237E" w:rsidRPr="0034424D" w:rsidRDefault="00B8237E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4424D" w:rsidRDefault="005C548A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4424D" w14:paraId="445B78E6" w14:textId="77777777" w:rsidTr="00801458">
        <w:tc>
          <w:tcPr>
            <w:tcW w:w="2500" w:type="pct"/>
          </w:tcPr>
          <w:p w14:paraId="7D2164F0" w14:textId="77777777" w:rsidR="00B8237E" w:rsidRPr="003442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52A5715" w14:textId="77777777" w:rsidR="00B8237E" w:rsidRPr="0034424D" w:rsidRDefault="005C548A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B8237E" w:rsidRPr="0034424D" w14:paraId="6800A51A" w14:textId="77777777" w:rsidTr="00801458">
        <w:tc>
          <w:tcPr>
            <w:tcW w:w="2500" w:type="pct"/>
          </w:tcPr>
          <w:p w14:paraId="0439F935" w14:textId="77777777" w:rsidR="00B8237E" w:rsidRPr="003442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1A1E13" w14:textId="77777777" w:rsidR="00B8237E" w:rsidRPr="0034424D" w:rsidRDefault="005C548A" w:rsidP="00801458">
            <w:pPr>
              <w:rPr>
                <w:rFonts w:ascii="Times New Roman" w:hAnsi="Times New Roman" w:cs="Times New Roman"/>
              </w:rPr>
            </w:pPr>
            <w:r w:rsidRPr="003442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4424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4424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84333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4424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4424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24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4424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442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ADA56" w14:textId="77777777" w:rsidR="00375B0E" w:rsidRDefault="00375B0E" w:rsidP="00315CA6">
      <w:pPr>
        <w:spacing w:after="0" w:line="240" w:lineRule="auto"/>
      </w:pPr>
      <w:r>
        <w:separator/>
      </w:r>
    </w:p>
  </w:endnote>
  <w:endnote w:type="continuationSeparator" w:id="0">
    <w:p w14:paraId="60E7087D" w14:textId="77777777" w:rsidR="00375B0E" w:rsidRDefault="00375B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48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D1741" w14:textId="77777777" w:rsidR="00375B0E" w:rsidRDefault="00375B0E" w:rsidP="00315CA6">
      <w:pPr>
        <w:spacing w:after="0" w:line="240" w:lineRule="auto"/>
      </w:pPr>
      <w:r>
        <w:separator/>
      </w:r>
    </w:p>
  </w:footnote>
  <w:footnote w:type="continuationSeparator" w:id="0">
    <w:p w14:paraId="4597C7D4" w14:textId="77777777" w:rsidR="00375B0E" w:rsidRDefault="00375B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424D"/>
    <w:rsid w:val="00352B6F"/>
    <w:rsid w:val="00355FB7"/>
    <w:rsid w:val="00365ECE"/>
    <w:rsid w:val="00370A02"/>
    <w:rsid w:val="00375B0E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3178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484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4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4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psihologiya-i-etika-delovogo-obscheniya-55964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etika-kultura-i-etiket-delovogo-obscheniya-56112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kultura-rechi-i-delovoe-obschenie-v-2-ch-chast-2-51254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kultura-rechi-i-delovoe-obschenie-v-2-ch-chast-1-51119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tika-delovyh-otnosheniy-5564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0ED4F7-8B28-465C-B033-C2B71439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